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rFonts w:ascii="Liberation Sans" w:hAnsi="Liberation Sans"/>
          <w:sz w:val="22"/>
          <w:szCs w:val="22"/>
        </w:rPr>
      </w:pPr>
      <w:r>
        <w:rPr>
          <w:rFonts w:ascii="Liberation Sans" w:hAnsi="Liberation Sans"/>
          <w:sz w:val="22"/>
          <w:szCs w:val="22"/>
        </w:rPr>
      </w:r>
    </w:p>
    <w:p>
      <w:pPr>
        <w:pStyle w:val="BodyText"/>
        <w:bidi w:val="0"/>
        <w:jc w:val="start"/>
        <w:rPr>
          <w:rFonts w:ascii="Liberation Sans" w:hAnsi="Liberation Sans"/>
          <w:sz w:val="22"/>
          <w:szCs w:val="22"/>
        </w:rPr>
      </w:pPr>
      <w:r>
        <w:rPr>
          <w:rFonts w:ascii="Liberation Sans" w:hAnsi="Liberation Sans"/>
          <w:sz w:val="22"/>
          <w:szCs w:val="22"/>
        </w:rPr>
      </w:r>
    </w:p>
    <w:p>
      <w:pPr>
        <w:pStyle w:val="Heading1"/>
        <w:bidi w:val="0"/>
        <w:jc w:val="start"/>
        <w:rPr>
          <w:rFonts w:ascii="Liberation Sans" w:hAnsi="Liberation Sans"/>
          <w:sz w:val="30"/>
          <w:szCs w:val="22"/>
        </w:rPr>
      </w:pPr>
      <w:r>
        <w:rPr>
          <w:rFonts w:ascii="Liberation Sans" w:hAnsi="Liberation Sans"/>
          <w:sz w:val="30"/>
          <w:szCs w:val="22"/>
        </w:rPr>
        <w:t xml:space="preserve">Stellungnahmen zu </w:t>
      </w:r>
      <w:r>
        <w:rPr>
          <w:rFonts w:ascii="Liberation Sans" w:hAnsi="Liberation Sans"/>
          <w:sz w:val="30"/>
          <w:szCs w:val="22"/>
        </w:rPr>
        <w:t>w</w:t>
      </w:r>
      <w:r>
        <w:rPr>
          <w:rFonts w:ascii="Liberation Sans" w:hAnsi="Liberation Sans"/>
          <w:sz w:val="30"/>
          <w:szCs w:val="22"/>
        </w:rPr>
        <w:t>eitere</w:t>
      </w:r>
      <w:r>
        <w:rPr>
          <w:rFonts w:ascii="Liberation Sans" w:hAnsi="Liberation Sans"/>
          <w:sz w:val="30"/>
          <w:szCs w:val="22"/>
        </w:rPr>
        <w:t>n</w:t>
      </w:r>
      <w:r>
        <w:rPr>
          <w:rFonts w:ascii="Liberation Sans" w:hAnsi="Liberation Sans"/>
          <w:sz w:val="30"/>
          <w:szCs w:val="22"/>
        </w:rPr>
        <w:t xml:space="preserve"> öffentliche</w:t>
      </w:r>
      <w:r>
        <w:rPr>
          <w:rFonts w:ascii="Liberation Sans" w:hAnsi="Liberation Sans"/>
          <w:sz w:val="30"/>
          <w:szCs w:val="22"/>
        </w:rPr>
        <w:t>n</w:t>
      </w:r>
      <w:r>
        <w:rPr>
          <w:rFonts w:ascii="Liberation Sans" w:hAnsi="Liberation Sans"/>
          <w:sz w:val="30"/>
          <w:szCs w:val="22"/>
        </w:rPr>
        <w:t xml:space="preserve"> Belange</w:t>
      </w:r>
      <w:r>
        <w:rPr>
          <w:rFonts w:ascii="Liberation Sans" w:hAnsi="Liberation Sans"/>
          <w:sz w:val="30"/>
          <w:szCs w:val="22"/>
        </w:rPr>
        <w:t>n</w:t>
      </w:r>
      <w:r>
        <w:rPr>
          <w:rFonts w:ascii="Liberation Sans" w:hAnsi="Liberation Sans"/>
          <w:sz w:val="30"/>
          <w:szCs w:val="22"/>
        </w:rPr>
        <w:t xml:space="preserve"> </w:t>
      </w:r>
    </w:p>
    <w:p>
      <w:pPr>
        <w:pStyle w:val="BodyText"/>
        <w:bidi w:val="0"/>
        <w:jc w:val="start"/>
        <w:rPr>
          <w:rFonts w:ascii="Liberation Sans" w:hAnsi="Liberation Sans"/>
          <w:b/>
          <w:bCs/>
          <w:sz w:val="30"/>
          <w:szCs w:val="22"/>
        </w:rPr>
      </w:pPr>
      <w:r>
        <w:rPr>
          <w:rFonts w:ascii="Liberation Sans" w:hAnsi="Liberation Sans"/>
          <w:b/>
          <w:bCs/>
          <w:sz w:val="30"/>
          <w:szCs w:val="22"/>
        </w:rPr>
        <w:t xml:space="preserve"> </w:t>
      </w:r>
    </w:p>
    <w:p>
      <w:pPr>
        <w:pStyle w:val="Heading1"/>
        <w:bidi w:val="0"/>
        <w:jc w:val="start"/>
        <w:rPr>
          <w:rFonts w:ascii="Liberation Sans" w:hAnsi="Liberation Sans"/>
          <w:sz w:val="22"/>
          <w:szCs w:val="22"/>
        </w:rPr>
      </w:pPr>
      <w:r>
        <w:rPr>
          <w:rFonts w:ascii="Liberation Sans" w:hAnsi="Liberation Sans"/>
          <w:sz w:val="22"/>
          <w:szCs w:val="22"/>
        </w:rPr>
      </w:r>
    </w:p>
    <w:p>
      <w:pPr>
        <w:pStyle w:val="Heading1"/>
        <w:bidi w:val="0"/>
        <w:jc w:val="start"/>
        <w:rPr>
          <w:rFonts w:ascii="Liberation Sans" w:hAnsi="Liberation Sans"/>
          <w:sz w:val="22"/>
          <w:szCs w:val="22"/>
        </w:rPr>
      </w:pPr>
      <w:r>
        <w:rPr>
          <w:rFonts w:ascii="Liberation Sans" w:hAnsi="Liberation Sans"/>
          <w:sz w:val="22"/>
          <w:szCs w:val="22"/>
        </w:rPr>
        <w:t>Inhalt:</w:t>
      </w:r>
    </w:p>
    <w:p>
      <w:pPr>
        <w:pStyle w:val="Heading1"/>
        <w:bidi w:val="0"/>
        <w:jc w:val="start"/>
        <w:rPr>
          <w:rFonts w:ascii="Liberation Sans" w:hAnsi="Liberation Sans"/>
          <w:b w:val="false"/>
          <w:bCs w:val="false"/>
          <w:sz w:val="22"/>
          <w:szCs w:val="22"/>
        </w:rPr>
      </w:pPr>
      <w:r>
        <w:rPr>
          <w:rFonts w:ascii="Liberation Sans" w:hAnsi="Liberation Sans"/>
          <w:b w:val="false"/>
          <w:bCs w:val="false"/>
          <w:sz w:val="22"/>
          <w:szCs w:val="22"/>
        </w:rPr>
        <w:t>Fehlende gemeindeübergreifende Betrachtung der Kumulationswirkungen</w:t>
      </w:r>
    </w:p>
    <w:p>
      <w:pPr>
        <w:pStyle w:val="BodyText"/>
        <w:bidi w:val="0"/>
        <w:jc w:val="start"/>
        <w:rPr>
          <w:rFonts w:ascii="Liberation Sans" w:hAnsi="Liberation Sans"/>
          <w:b w:val="false"/>
          <w:bCs w:val="false"/>
          <w:sz w:val="22"/>
          <w:szCs w:val="22"/>
        </w:rPr>
      </w:pPr>
      <w:r>
        <w:rPr>
          <w:rFonts w:ascii="Liberation Sans" w:hAnsi="Liberation Sans"/>
          <w:b w:val="false"/>
          <w:bCs w:val="false"/>
          <w:sz w:val="22"/>
          <w:szCs w:val="22"/>
        </w:rPr>
        <w:t>Mögliche Interessenkonflikte, Neutralität des Planungsverfahrens und Anforderungen an eine objektive Abwägung</w:t>
      </w:r>
    </w:p>
    <w:p>
      <w:pPr>
        <w:pStyle w:val="BodyText"/>
        <w:bidi w:val="0"/>
        <w:jc w:val="start"/>
        <w:rPr>
          <w:rFonts w:ascii="Liberation Sans" w:hAnsi="Liberation Sans"/>
          <w:b w:val="false"/>
          <w:bCs w:val="false"/>
          <w:sz w:val="22"/>
          <w:szCs w:val="22"/>
        </w:rPr>
      </w:pPr>
      <w:r>
        <w:rPr>
          <w:rFonts w:ascii="Liberation Sans" w:hAnsi="Liberation Sans"/>
          <w:b w:val="false"/>
          <w:bCs w:val="false"/>
          <w:sz w:val="22"/>
          <w:szCs w:val="22"/>
        </w:rPr>
        <w:t>Öffentlichkeitsbeteiligung, Transparenz und Informationsqualität</w:t>
      </w:r>
    </w:p>
    <w:p>
      <w:pPr>
        <w:pStyle w:val="BodyText"/>
        <w:bidi w:val="0"/>
        <w:jc w:val="start"/>
        <w:rPr>
          <w:rFonts w:ascii="Liberation Sans" w:hAnsi="Liberation Sans"/>
          <w:b w:val="false"/>
          <w:bCs w:val="false"/>
          <w:sz w:val="22"/>
          <w:szCs w:val="22"/>
        </w:rPr>
      </w:pPr>
      <w:r>
        <w:rPr>
          <w:rFonts w:ascii="Liberation Sans" w:hAnsi="Liberation Sans"/>
          <w:b w:val="false"/>
          <w:bCs w:val="false"/>
          <w:sz w:val="22"/>
          <w:szCs w:val="22"/>
        </w:rPr>
        <w:t>Nachvollziehbarkeit und fachliche Belastbarkeit der gutachterlichen Erhebungen und Bewertungen</w:t>
      </w:r>
    </w:p>
    <w:p>
      <w:pPr>
        <w:pStyle w:val="BodyText"/>
        <w:bidi w:val="0"/>
        <w:jc w:val="start"/>
        <w:rPr>
          <w:rFonts w:ascii="Liberation Sans" w:hAnsi="Liberation Sans"/>
          <w:b w:val="false"/>
          <w:bCs w:val="false"/>
          <w:sz w:val="22"/>
          <w:szCs w:val="22"/>
        </w:rPr>
      </w:pPr>
      <w:r>
        <w:rPr>
          <w:rFonts w:ascii="Liberation Sans" w:hAnsi="Liberation Sans"/>
          <w:b w:val="false"/>
          <w:bCs w:val="false"/>
          <w:sz w:val="22"/>
          <w:szCs w:val="22"/>
        </w:rPr>
        <w:t>Auswirkungen auf Landwirtschaft und Agrarstruktur</w:t>
      </w:r>
    </w:p>
    <w:p>
      <w:pPr>
        <w:pStyle w:val="BodyText"/>
        <w:bidi w:val="0"/>
        <w:jc w:val="start"/>
        <w:rPr>
          <w:rFonts w:ascii="Liberation Sans" w:hAnsi="Liberation Sans"/>
          <w:b w:val="false"/>
          <w:bCs w:val="false"/>
          <w:sz w:val="22"/>
          <w:szCs w:val="22"/>
        </w:rPr>
      </w:pPr>
      <w:r>
        <w:rPr>
          <w:rFonts w:ascii="Liberation Sans" w:hAnsi="Liberation Sans"/>
          <w:b w:val="false"/>
          <w:bCs w:val="false"/>
          <w:sz w:val="22"/>
          <w:szCs w:val="22"/>
        </w:rPr>
        <w:t>Eigenständige Planungspflicht der Samtgemeinde trotz raumordnerischer Vorgaben</w:t>
      </w:r>
    </w:p>
    <w:p>
      <w:pPr>
        <w:pStyle w:val="Heading3"/>
        <w:bidi w:val="0"/>
        <w:jc w:val="start"/>
        <w:rPr>
          <w:rStyle w:val="Strong"/>
          <w:rFonts w:ascii="Liberation Sans" w:hAnsi="Liberation Sans"/>
          <w:sz w:val="22"/>
          <w:szCs w:val="22"/>
        </w:rPr>
      </w:pPr>
      <w:r>
        <w:rPr>
          <w:rFonts w:ascii="Liberation Sans" w:hAnsi="Liberation Sans"/>
          <w:sz w:val="22"/>
          <w:szCs w:val="22"/>
        </w:rPr>
      </w:r>
    </w:p>
    <w:p>
      <w:pPr>
        <w:pStyle w:val="Heading1"/>
        <w:bidi w:val="0"/>
        <w:jc w:val="start"/>
        <w:rPr>
          <w:rFonts w:ascii="Liberation Sans" w:hAnsi="Liberation Sans"/>
          <w:sz w:val="22"/>
          <w:szCs w:val="22"/>
        </w:rPr>
      </w:pPr>
      <w:r>
        <w:rPr>
          <w:rStyle w:val="Strong"/>
          <w:rFonts w:ascii="Liberation Sans" w:hAnsi="Liberation Sans"/>
          <w:b/>
          <w:bCs/>
          <w:sz w:val="22"/>
          <w:szCs w:val="22"/>
        </w:rPr>
        <w:t>Hinweis:</w:t>
      </w:r>
      <w:r>
        <w:rPr>
          <w:rFonts w:ascii="Liberation Sans" w:hAnsi="Liberation Sans"/>
          <w:b/>
          <w:bCs/>
          <w:sz w:val="22"/>
          <w:szCs w:val="22"/>
        </w:rPr>
        <w:t xml:space="preserve"> </w:t>
      </w:r>
    </w:p>
    <w:p>
      <w:pPr>
        <w:pStyle w:val="Heading1"/>
        <w:bidi w:val="0"/>
        <w:jc w:val="start"/>
        <w:rPr>
          <w:rFonts w:ascii="Liberation Sans" w:hAnsi="Liberation Sans"/>
          <w:b/>
          <w:bCs/>
          <w:sz w:val="22"/>
          <w:szCs w:val="22"/>
        </w:rPr>
      </w:pPr>
      <w:r>
        <w:rPr>
          <w:rFonts w:ascii="Liberation Sans" w:hAnsi="Liberation Sans"/>
          <w:b/>
          <w:bCs/>
          <w:sz w:val="22"/>
          <w:szCs w:val="22"/>
        </w:rPr>
        <w:t>Sie können einzelne Textbausteine auswählen oder mehrere Bausteine miteinander kombinieren. Ergänzen Sie möglichst Ihre persönliche Betroffenheit und schildern Sie mit eigenen Worten, welche Auswirkungen Sie für sich, Ihre Familie oder Ihren Wohnort erwarten. Individuell formulierte Stellungnahmen sind häufig wirkungsvoller als vollständig identische Schreiben.</w:t>
      </w:r>
    </w:p>
    <w:p>
      <w:pPr>
        <w:pStyle w:val="BodyText"/>
        <w:bidi w:val="0"/>
        <w:jc w:val="start"/>
        <w:rPr>
          <w:rFonts w:ascii="Liberation Sans" w:hAnsi="Liberation Sans"/>
          <w:b/>
          <w:bCs/>
          <w:sz w:val="22"/>
          <w:szCs w:val="22"/>
        </w:rPr>
      </w:pPr>
      <w:r>
        <w:rPr>
          <w:rFonts w:ascii="Liberation Sans" w:hAnsi="Liberation Sans"/>
          <w:b/>
          <w:bCs/>
          <w:sz w:val="22"/>
          <w:szCs w:val="22"/>
        </w:rPr>
      </w:r>
    </w:p>
    <w:p>
      <w:pPr>
        <w:pStyle w:val="BodyText"/>
        <w:bidi w:val="0"/>
        <w:jc w:val="start"/>
        <w:rPr>
          <w:rFonts w:ascii="Liberation Sans" w:hAnsi="Liberation Sans"/>
          <w:b/>
          <w:bCs/>
          <w:sz w:val="22"/>
          <w:szCs w:val="22"/>
        </w:rPr>
      </w:pPr>
      <w:r>
        <w:rPr>
          <w:rFonts w:ascii="Liberation Sans" w:hAnsi="Liberation Sans"/>
          <w:b/>
          <w:bCs/>
          <w:sz w:val="22"/>
          <w:szCs w:val="22"/>
        </w:rPr>
        <w:t>Besonders wirksam ist eine Stellungnahme, wenn Sie Ihre persönliche Situation schildern.</w:t>
      </w:r>
    </w:p>
    <w:p>
      <w:pPr>
        <w:pStyle w:val="BodyText"/>
        <w:bidi w:val="0"/>
        <w:jc w:val="start"/>
        <w:rPr>
          <w:rFonts w:ascii="Liberation Sans" w:hAnsi="Liberation Sans"/>
          <w:b/>
          <w:bCs/>
          <w:sz w:val="22"/>
          <w:szCs w:val="22"/>
        </w:rPr>
      </w:pPr>
      <w:r>
        <w:rPr>
          <w:rFonts w:ascii="Liberation Sans" w:hAnsi="Liberation Sans"/>
          <w:b/>
          <w:bCs/>
          <w:sz w:val="22"/>
          <w:szCs w:val="22"/>
        </w:rPr>
        <w:t>Zum Beispiel:</w:t>
      </w:r>
    </w:p>
    <w:p>
      <w:pPr>
        <w:pStyle w:val="BodyText"/>
        <w:bidi w:val="0"/>
        <w:jc w:val="start"/>
        <w:rPr>
          <w:rFonts w:ascii="Liberation Sans" w:hAnsi="Liberation Sans"/>
          <w:b/>
          <w:bCs/>
          <w:sz w:val="22"/>
          <w:szCs w:val="22"/>
        </w:rPr>
      </w:pPr>
      <w:r>
        <w:rPr>
          <w:rFonts w:ascii="Liberation Sans" w:hAnsi="Liberation Sans"/>
          <w:b/>
          <w:bCs/>
          <w:sz w:val="22"/>
          <w:szCs w:val="22"/>
        </w:rPr>
        <w:t>Wo wohnen Sie?</w:t>
      </w:r>
    </w:p>
    <w:p>
      <w:pPr>
        <w:pStyle w:val="BodyText"/>
        <w:bidi w:val="0"/>
        <w:jc w:val="start"/>
        <w:rPr>
          <w:rFonts w:ascii="Liberation Sans" w:hAnsi="Liberation Sans"/>
          <w:b/>
          <w:bCs/>
          <w:sz w:val="22"/>
          <w:szCs w:val="22"/>
        </w:rPr>
      </w:pPr>
      <w:r>
        <w:rPr>
          <w:rFonts w:ascii="Liberation Sans" w:hAnsi="Liberation Sans"/>
          <w:b/>
          <w:bCs/>
          <w:sz w:val="22"/>
          <w:szCs w:val="22"/>
        </w:rPr>
        <w:t>Welche Fläche betrifft Sie besonders?</w:t>
      </w:r>
    </w:p>
    <w:p>
      <w:pPr>
        <w:pStyle w:val="BodyText"/>
        <w:bidi w:val="0"/>
        <w:jc w:val="start"/>
        <w:rPr>
          <w:rFonts w:ascii="Liberation Sans" w:hAnsi="Liberation Sans"/>
          <w:b/>
          <w:bCs/>
          <w:sz w:val="22"/>
          <w:szCs w:val="22"/>
        </w:rPr>
      </w:pPr>
      <w:r>
        <w:rPr>
          <w:rFonts w:ascii="Liberation Sans" w:hAnsi="Liberation Sans"/>
          <w:b/>
          <w:bCs/>
          <w:sz w:val="22"/>
          <w:szCs w:val="22"/>
        </w:rPr>
        <w:t>Nutzen Sie die Landschaft zur Erholung?</w:t>
      </w:r>
    </w:p>
    <w:p>
      <w:pPr>
        <w:pStyle w:val="BodyText"/>
        <w:bidi w:val="0"/>
        <w:jc w:val="start"/>
        <w:rPr>
          <w:rFonts w:ascii="Liberation Sans" w:hAnsi="Liberation Sans"/>
          <w:b/>
          <w:bCs/>
          <w:sz w:val="22"/>
          <w:szCs w:val="22"/>
        </w:rPr>
      </w:pPr>
      <w:r>
        <w:rPr>
          <w:rFonts w:ascii="Liberation Sans" w:hAnsi="Liberation Sans"/>
          <w:b/>
          <w:bCs/>
          <w:sz w:val="22"/>
          <w:szCs w:val="22"/>
        </w:rPr>
        <w:t>Welche Auswirkungen befürchten Sie für Ihr Wohnumfeld, Ihre Familie, Natur, Landschaft oder Lebensqualität?</w:t>
      </w:r>
    </w:p>
    <w:p>
      <w:pPr>
        <w:pStyle w:val="BodyText"/>
        <w:bidi w:val="0"/>
        <w:jc w:val="start"/>
        <w:rPr>
          <w:rFonts w:ascii="Liberation Sans" w:hAnsi="Liberation Sans"/>
          <w:b/>
          <w:bCs/>
          <w:sz w:val="22"/>
          <w:szCs w:val="22"/>
        </w:rPr>
      </w:pPr>
      <w:r>
        <w:rPr>
          <w:rFonts w:ascii="Liberation Sans" w:hAnsi="Liberation Sans"/>
          <w:b/>
          <w:bCs/>
          <w:sz w:val="22"/>
          <w:szCs w:val="22"/>
        </w:rPr>
      </w:r>
    </w:p>
    <w:p>
      <w:pPr>
        <w:pStyle w:val="BodyText"/>
        <w:bidi w:val="0"/>
        <w:jc w:val="start"/>
        <w:rPr>
          <w:rFonts w:ascii="Liberation Sans" w:hAnsi="Liberation Sans"/>
          <w:b/>
          <w:bCs/>
          <w:sz w:val="22"/>
          <w:szCs w:val="22"/>
        </w:rPr>
      </w:pPr>
      <w:r>
        <w:rPr>
          <w:rFonts w:ascii="Liberation Sans" w:hAnsi="Liberation Sans"/>
          <w:b/>
          <w:bCs/>
          <w:sz w:val="22"/>
          <w:szCs w:val="22"/>
        </w:rPr>
        <w:t>Eigene Formulierungen sind ausdrücklich erwünscht.</w:t>
      </w:r>
    </w:p>
    <w:p>
      <w:pPr>
        <w:pStyle w:val="BodyText"/>
        <w:bidi w:val="0"/>
        <w:jc w:val="start"/>
        <w:rPr>
          <w:rFonts w:ascii="Liberation Sans" w:hAnsi="Liberation Sans"/>
          <w:b/>
          <w:bCs/>
          <w:sz w:val="22"/>
          <w:szCs w:val="22"/>
        </w:rPr>
      </w:pPr>
      <w:r>
        <w:rPr>
          <w:rFonts w:ascii="Liberation Sans" w:hAnsi="Liberation Sans"/>
          <w:b/>
          <w:bCs/>
          <w:sz w:val="22"/>
          <w:szCs w:val="22"/>
        </w:rPr>
        <w:t>Je persönlicher Ihre Stellungnahme formuliert ist, desto besser können Ihre individuellen Belange im Rahmen der Abwägung berücksichtigt werden.</w:t>
      </w:r>
    </w:p>
    <w:p>
      <w:pPr>
        <w:pStyle w:val="BodyText"/>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Fehlende gemeindeübergreifende Betrachtung der Kumulationswirkungen</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werden die Auswirkungen der bestehenden und geplanten Windenergieanlagen nicht ausreichend in ihrer Gesamtheit betrachtet.</w:t>
      </w:r>
    </w:p>
    <w:p>
      <w:pPr>
        <w:pStyle w:val="BodyText"/>
        <w:bidi w:val="0"/>
        <w:jc w:val="start"/>
        <w:rPr>
          <w:rFonts w:ascii="Liberation Sans" w:hAnsi="Liberation Sans"/>
          <w:sz w:val="22"/>
          <w:szCs w:val="22"/>
        </w:rPr>
      </w:pPr>
      <w:r>
        <w:rPr>
          <w:rFonts w:ascii="Liberation Sans" w:hAnsi="Liberation Sans"/>
          <w:sz w:val="22"/>
          <w:szCs w:val="22"/>
        </w:rPr>
        <w:t xml:space="preserve">Die Auswirkungen auf Mensch, Natur und Landschaft enden nicht an den Grenzen der Samtgemeinde. Deshalb sind auch bestehende und geplante Windenergieanlagen in benachbarten Gemeinden sowie weitere großflächige Energieanlagen </w:t>
      </w:r>
      <w:r>
        <w:rPr>
          <w:rFonts w:ascii="Liberation Sans" w:hAnsi="Liberation Sans"/>
          <w:sz w:val="22"/>
          <w:szCs w:val="22"/>
        </w:rPr>
        <w:t>und die hierfür erforderliche Infrastruktur (z. B. Umspannwerke, Freileitungen und Kabeltrassen)</w:t>
      </w:r>
      <w:r>
        <w:rPr>
          <w:rFonts w:ascii="Liberation Sans" w:hAnsi="Liberation Sans"/>
          <w:sz w:val="22"/>
          <w:szCs w:val="22"/>
        </w:rPr>
        <w:t xml:space="preserve"> in die Betrachtung einzubeziehen.</w:t>
      </w:r>
    </w:p>
    <w:p>
      <w:pPr>
        <w:pStyle w:val="BodyText"/>
        <w:bidi w:val="0"/>
        <w:jc w:val="start"/>
        <w:rPr>
          <w:rFonts w:ascii="Liberation Sans" w:hAnsi="Liberation Sans"/>
          <w:sz w:val="22"/>
          <w:szCs w:val="22"/>
        </w:rPr>
      </w:pPr>
      <w:r>
        <w:rPr>
          <w:rFonts w:ascii="Liberation Sans" w:hAnsi="Liberation Sans"/>
          <w:sz w:val="22"/>
          <w:szCs w:val="22"/>
        </w:rPr>
        <w:t>Insbesondere sollten die kumulativen Auswirkungen auf</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das Landschaftsbild,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die Wohn- und Lebensqualität,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die Erholungsfunktion,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den Naturhaushalt,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geschützte Tierarten sowie </w:t>
      </w:r>
    </w:p>
    <w:p>
      <w:pPr>
        <w:pStyle w:val="BodyText"/>
        <w:numPr>
          <w:ilvl w:val="0"/>
          <w:numId w:val="2"/>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die technische Überprägung des Landschaftsraumes </w:t>
      </w:r>
    </w:p>
    <w:p>
      <w:pPr>
        <w:pStyle w:val="BodyText"/>
        <w:bidi w:val="0"/>
        <w:jc w:val="start"/>
        <w:rPr>
          <w:rFonts w:ascii="Liberation Sans" w:hAnsi="Liberation Sans"/>
          <w:sz w:val="22"/>
          <w:szCs w:val="22"/>
        </w:rPr>
      </w:pPr>
      <w:r>
        <w:rPr>
          <w:rFonts w:ascii="Liberation Sans" w:hAnsi="Liberation Sans"/>
          <w:sz w:val="22"/>
          <w:szCs w:val="22"/>
        </w:rPr>
        <w:t>vollständig untersucht werden.</w:t>
      </w:r>
    </w:p>
    <w:p>
      <w:pPr>
        <w:pStyle w:val="BodyText"/>
        <w:bidi w:val="0"/>
        <w:jc w:val="start"/>
        <w:rPr>
          <w:rFonts w:ascii="Liberation Sans" w:hAnsi="Liberation Sans"/>
          <w:sz w:val="22"/>
          <w:szCs w:val="22"/>
        </w:rPr>
      </w:pPr>
      <w:r>
        <w:rPr>
          <w:rFonts w:ascii="Liberation Sans" w:hAnsi="Liberation Sans"/>
          <w:sz w:val="22"/>
          <w:szCs w:val="22"/>
        </w:rPr>
        <w:t>Ich bitte daher um eine nachvollziehbare gemeindeübergreifende Gesamtbetrachtung aller bestehenden, repowerten und geplanten Windenergieanlagen.</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3"/>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Hinweise auf benachbarte Windparks </w:t>
      </w:r>
    </w:p>
    <w:p>
      <w:pPr>
        <w:pStyle w:val="BodyText"/>
        <w:numPr>
          <w:ilvl w:val="0"/>
          <w:numId w:val="3"/>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persönliche Wahrnehmung der Gesamtbelastung </w:t>
      </w:r>
    </w:p>
    <w:p>
      <w:pPr>
        <w:pStyle w:val="BodyText"/>
        <w:numPr>
          <w:ilvl w:val="0"/>
          <w:numId w:val="3"/>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Auswirkungen auf das Landschaftsbild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Mögliche Interessenkonflikte, Neutralität des Planungsverfahrens und Anforderungen an eine objektive Abwägung</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setzt eine rechtmäßige Bauleitplanung vollständige Transparenz sowie eine unabhängige und objektive Entscheidungsfindung voraus.</w:t>
      </w:r>
    </w:p>
    <w:p>
      <w:pPr>
        <w:pStyle w:val="BodyText"/>
        <w:bidi w:val="0"/>
        <w:jc w:val="start"/>
        <w:rPr>
          <w:rFonts w:ascii="Liberation Sans" w:hAnsi="Liberation Sans"/>
          <w:sz w:val="22"/>
          <w:szCs w:val="22"/>
        </w:rPr>
      </w:pPr>
      <w:r>
        <w:rPr>
          <w:rFonts w:ascii="Liberation Sans" w:hAnsi="Liberation Sans"/>
          <w:sz w:val="22"/>
          <w:szCs w:val="22"/>
        </w:rPr>
        <w:t>Bereits der Anschein möglicher wirtschaftlicher Interessenkonflikte kann das Vertrauen der Öffentlichkeit in die Neutralität des Verfahrens beeinträchtigen.</w:t>
      </w:r>
    </w:p>
    <w:p>
      <w:pPr>
        <w:pStyle w:val="BodyText"/>
        <w:bidi w:val="0"/>
        <w:jc w:val="start"/>
        <w:rPr>
          <w:rFonts w:ascii="Liberation Sans" w:hAnsi="Liberation Sans"/>
          <w:sz w:val="22"/>
          <w:szCs w:val="22"/>
        </w:rPr>
      </w:pPr>
      <w:r>
        <w:rPr>
          <w:rFonts w:ascii="Liberation Sans" w:hAnsi="Liberation Sans"/>
          <w:sz w:val="22"/>
          <w:szCs w:val="22"/>
        </w:rPr>
        <w:t>Aus meiner Sicht sollte nachvollziehbar dargestellt werden,</w:t>
      </w:r>
    </w:p>
    <w:p>
      <w:pPr>
        <w:pStyle w:val="BodyText"/>
        <w:numPr>
          <w:ilvl w:val="0"/>
          <w:numId w:val="4"/>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wie mögliche Interessenkonflikte geprüft wurden, </w:t>
      </w:r>
    </w:p>
    <w:p>
      <w:pPr>
        <w:pStyle w:val="BodyText"/>
        <w:numPr>
          <w:ilvl w:val="0"/>
          <w:numId w:val="4"/>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wie die Unabhängigkeit der Entscheidungsfindung sichergestellt wird, </w:t>
      </w:r>
    </w:p>
    <w:p>
      <w:pPr>
        <w:pStyle w:val="BodyText"/>
        <w:numPr>
          <w:ilvl w:val="0"/>
          <w:numId w:val="4"/>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und wie eine objektive und ergebnisoffene Abwägung gewährleistet wird. </w:t>
      </w:r>
    </w:p>
    <w:p>
      <w:pPr>
        <w:pStyle w:val="BodyText"/>
        <w:bidi w:val="0"/>
        <w:jc w:val="start"/>
        <w:rPr>
          <w:rFonts w:ascii="Liberation Sans" w:hAnsi="Liberation Sans"/>
          <w:sz w:val="22"/>
          <w:szCs w:val="22"/>
        </w:rPr>
      </w:pPr>
      <w:r>
        <w:rPr>
          <w:rFonts w:ascii="Liberation Sans" w:hAnsi="Liberation Sans"/>
          <w:sz w:val="22"/>
          <w:szCs w:val="22"/>
        </w:rPr>
        <w:t>Ich bitte daher um größtmögliche Transparenz hinsichtlich der Entscheidungsgrundlagen und der Mitwirkung aller am Verfahren Beteiligten.</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5"/>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persönliche Erwartung an Transparenz </w:t>
      </w:r>
    </w:p>
    <w:p>
      <w:pPr>
        <w:pStyle w:val="BodyText"/>
        <w:numPr>
          <w:ilvl w:val="0"/>
          <w:numId w:val="5"/>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Bedeutung einer objektiven Planung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Öffentlichkeitsbeteiligung, Transparenz und Informationsqualität</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wurde die Öffentlichkeit bislang nicht ausreichend über Umfang und Auswirkungen der Planung informiert.</w:t>
      </w:r>
    </w:p>
    <w:p>
      <w:pPr>
        <w:pStyle w:val="BodyText"/>
        <w:bidi w:val="0"/>
        <w:jc w:val="start"/>
        <w:rPr>
          <w:rFonts w:ascii="Liberation Sans" w:hAnsi="Liberation Sans"/>
          <w:sz w:val="22"/>
          <w:szCs w:val="22"/>
        </w:rPr>
      </w:pPr>
      <w:r>
        <w:rPr>
          <w:rFonts w:ascii="Liberation Sans" w:hAnsi="Liberation Sans"/>
          <w:sz w:val="22"/>
          <w:szCs w:val="22"/>
        </w:rPr>
        <w:t xml:space="preserve">Die Planunterlagen sind umfangreich </w:t>
      </w:r>
      <w:r>
        <w:rPr>
          <w:rFonts w:ascii="Liberation Sans" w:hAnsi="Liberation Sans"/>
          <w:sz w:val="22"/>
          <w:szCs w:val="22"/>
        </w:rPr>
        <w:t>sowie</w:t>
      </w:r>
      <w:r>
        <w:rPr>
          <w:rFonts w:ascii="Liberation Sans" w:hAnsi="Liberation Sans"/>
          <w:sz w:val="22"/>
          <w:szCs w:val="22"/>
        </w:rPr>
        <w:t xml:space="preserve"> fachlich anspruchsvoll und teilweise nur mit erheblichem fachlichem Vorwissen verständlich Für viele Bürger ist es nur mit erheblichem Zeitaufwand möglich, die Auswirkungen der Planung vollständig zu erfassen.</w:t>
      </w:r>
    </w:p>
    <w:p>
      <w:pPr>
        <w:pStyle w:val="BodyText"/>
        <w:bidi w:val="0"/>
        <w:jc w:val="start"/>
        <w:rPr>
          <w:rFonts w:ascii="Liberation Sans" w:hAnsi="Liberation Sans"/>
          <w:sz w:val="22"/>
          <w:szCs w:val="22"/>
        </w:rPr>
      </w:pPr>
      <w:r>
        <w:rPr>
          <w:rFonts w:ascii="Liberation Sans" w:hAnsi="Liberation Sans"/>
          <w:sz w:val="22"/>
          <w:szCs w:val="22"/>
        </w:rPr>
        <w:t>Ich halte daher eine frühzeitige, verständliche und umfassende Information der Öffentlichkeit für erforderlich.</w:t>
      </w:r>
    </w:p>
    <w:p>
      <w:pPr>
        <w:pStyle w:val="BodyText"/>
        <w:bidi w:val="0"/>
        <w:jc w:val="start"/>
        <w:rPr>
          <w:rFonts w:ascii="Liberation Sans" w:hAnsi="Liberation Sans"/>
          <w:sz w:val="22"/>
          <w:szCs w:val="22"/>
        </w:rPr>
      </w:pPr>
      <w:r>
        <w:rPr>
          <w:rFonts w:ascii="Liberation Sans" w:hAnsi="Liberation Sans"/>
          <w:sz w:val="22"/>
          <w:szCs w:val="22"/>
        </w:rPr>
        <w:t>Hierzu gehören insbesondere</w:t>
      </w:r>
    </w:p>
    <w:p>
      <w:pPr>
        <w:pStyle w:val="BodyText"/>
        <w:numPr>
          <w:ilvl w:val="0"/>
          <w:numId w:val="6"/>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allgemein verständliche Erläuterungen, </w:t>
      </w:r>
    </w:p>
    <w:p>
      <w:pPr>
        <w:pStyle w:val="BodyText"/>
        <w:numPr>
          <w:ilvl w:val="0"/>
          <w:numId w:val="6"/>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öffentliche Informationsveranstaltungen, </w:t>
      </w:r>
    </w:p>
    <w:p>
      <w:pPr>
        <w:pStyle w:val="BodyText"/>
        <w:numPr>
          <w:ilvl w:val="0"/>
          <w:numId w:val="6"/>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ausreichend lange Beteiligungsfristen, </w:t>
      </w:r>
    </w:p>
    <w:p>
      <w:pPr>
        <w:pStyle w:val="BodyText"/>
        <w:numPr>
          <w:ilvl w:val="0"/>
          <w:numId w:val="6"/>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eine bürgerfreundliche Aufbereitung der Planunterlagen. </w:t>
      </w:r>
    </w:p>
    <w:p>
      <w:pPr>
        <w:pStyle w:val="BodyText"/>
        <w:bidi w:val="0"/>
        <w:jc w:val="start"/>
        <w:rPr>
          <w:rFonts w:ascii="Liberation Sans" w:hAnsi="Liberation Sans"/>
          <w:sz w:val="22"/>
          <w:szCs w:val="22"/>
        </w:rPr>
      </w:pPr>
      <w:r>
        <w:rPr>
          <w:rFonts w:ascii="Liberation Sans" w:hAnsi="Liberation Sans"/>
          <w:sz w:val="22"/>
          <w:szCs w:val="22"/>
        </w:rPr>
        <w:t>Nur so kann eine sachgerechte Bürgerbeteiligung gewährleistet werden.</w:t>
      </w:r>
    </w:p>
    <w:p>
      <w:pPr>
        <w:pStyle w:val="BodyText"/>
        <w:bidi w:val="0"/>
        <w:jc w:val="start"/>
        <w:rPr>
          <w:rFonts w:ascii="Liberation Sans" w:hAnsi="Liberation Sans"/>
          <w:sz w:val="22"/>
          <w:szCs w:val="22"/>
        </w:rPr>
      </w:pPr>
      <w:r>
        <w:rPr>
          <w:rFonts w:ascii="Liberation Sans" w:hAnsi="Liberation Sans"/>
          <w:sz w:val="22"/>
          <w:szCs w:val="22"/>
        </w:rPr>
        <w:t>Ich bitte daher, die Öffentlichkeitsbeteiligung weiter zu verbessern und die eingegangenen Stellungnahmen sorgfältig zu berücksichtigen.</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7"/>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Schwierigkeiten beim Verständnis der Unterlagen </w:t>
      </w:r>
    </w:p>
    <w:p>
      <w:pPr>
        <w:pStyle w:val="BodyText"/>
        <w:numPr>
          <w:ilvl w:val="0"/>
          <w:numId w:val="7"/>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fehlende Informationsveranstaltungen </w:t>
      </w:r>
    </w:p>
    <w:p>
      <w:pPr>
        <w:pStyle w:val="BodyText"/>
        <w:numPr>
          <w:ilvl w:val="0"/>
          <w:numId w:val="7"/>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persönliche Erfahrungen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Nachvollziehbarkeit und fachliche Belastbarkeit der gutachterlichen Erhebungen und Bewertungen</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Die Planungsentscheidung stützt sich wesentlich auf fachliche Gutachten und Untersuchungen.</w:t>
      </w:r>
    </w:p>
    <w:p>
      <w:pPr>
        <w:pStyle w:val="BodyText"/>
        <w:bidi w:val="0"/>
        <w:jc w:val="start"/>
        <w:rPr>
          <w:rFonts w:ascii="Liberation Sans" w:hAnsi="Liberation Sans"/>
          <w:sz w:val="22"/>
          <w:szCs w:val="22"/>
        </w:rPr>
      </w:pPr>
      <w:r>
        <w:rPr>
          <w:rFonts w:ascii="Liberation Sans" w:hAnsi="Liberation Sans"/>
          <w:sz w:val="22"/>
          <w:szCs w:val="22"/>
        </w:rPr>
        <w:t>Nach meiner Auffassung sollten sämtliche Gutachten nachvollziehbar, vollständig und fachlich belastbar sein.</w:t>
      </w:r>
    </w:p>
    <w:p>
      <w:pPr>
        <w:pStyle w:val="BodyText"/>
        <w:bidi w:val="0"/>
        <w:jc w:val="start"/>
        <w:rPr>
          <w:rFonts w:ascii="Liberation Sans" w:hAnsi="Liberation Sans"/>
          <w:sz w:val="22"/>
          <w:szCs w:val="22"/>
        </w:rPr>
      </w:pPr>
      <w:r>
        <w:rPr>
          <w:rFonts w:ascii="Liberation Sans" w:hAnsi="Liberation Sans"/>
          <w:sz w:val="22"/>
          <w:szCs w:val="22"/>
        </w:rPr>
        <w:t>Insbesondere sollten Methodik, Datengrundlagen, Untersuchungsräume und Schlussfolgerungen transparent dargestellt werden, damit die Ergebnisse nachvollzogen und überprüft werden können. Dies gilt insbesondere dann, wenn die Gutachten wesentliche Grundlage der planerischen Abwägung sind.</w:t>
      </w:r>
    </w:p>
    <w:p>
      <w:pPr>
        <w:pStyle w:val="BodyText"/>
        <w:bidi w:val="0"/>
        <w:jc w:val="start"/>
        <w:rPr>
          <w:rFonts w:ascii="Liberation Sans" w:hAnsi="Liberation Sans"/>
          <w:sz w:val="22"/>
          <w:szCs w:val="22"/>
        </w:rPr>
      </w:pPr>
      <w:r>
        <w:rPr>
          <w:rFonts w:ascii="Liberation Sans" w:hAnsi="Liberation Sans"/>
          <w:sz w:val="22"/>
          <w:szCs w:val="22"/>
        </w:rPr>
        <w:t>Soweit Zweifel an einzelnen Bewertungen bestehen, sollte eine unabhängige fachliche Überprüfung erfolgen.</w:t>
      </w:r>
    </w:p>
    <w:p>
      <w:pPr>
        <w:pStyle w:val="BodyText"/>
        <w:bidi w:val="0"/>
        <w:jc w:val="start"/>
        <w:rPr>
          <w:rFonts w:ascii="Liberation Sans" w:hAnsi="Liberation Sans"/>
          <w:sz w:val="22"/>
          <w:szCs w:val="22"/>
        </w:rPr>
      </w:pPr>
      <w:r>
        <w:rPr>
          <w:rFonts w:ascii="Liberation Sans" w:hAnsi="Liberation Sans"/>
          <w:sz w:val="22"/>
          <w:szCs w:val="22"/>
        </w:rPr>
        <w:t>Ich bitte daher um eine transparente Darstellung der gutachterlichen Grundlagen und ihrer fachlichen Herleitung.</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8"/>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Hinweise auf fehlende Unterlagen </w:t>
      </w:r>
    </w:p>
    <w:p>
      <w:pPr>
        <w:pStyle w:val="BodyText"/>
        <w:numPr>
          <w:ilvl w:val="0"/>
          <w:numId w:val="8"/>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Zweifel an einzelnen Bewertungen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Auswirkungen auf Landwirtschaft und Agrarstruktur</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Die Landwirtschaft prägt die Samtgemeinde Heeseberg in besonderem Maße.</w:t>
      </w:r>
    </w:p>
    <w:p>
      <w:pPr>
        <w:pStyle w:val="BodyText"/>
        <w:bidi w:val="0"/>
        <w:jc w:val="start"/>
        <w:rPr>
          <w:rFonts w:ascii="Liberation Sans" w:hAnsi="Liberation Sans"/>
          <w:sz w:val="22"/>
          <w:szCs w:val="22"/>
        </w:rPr>
      </w:pPr>
      <w:r>
        <w:rPr>
          <w:rFonts w:ascii="Liberation Sans" w:hAnsi="Liberation Sans"/>
          <w:sz w:val="22"/>
          <w:szCs w:val="22"/>
        </w:rPr>
        <w:t>Nach meiner Auffassung werden die Auswirkungen der Planung auf landwirtschaftliche Nutzflächen und die Agrarstruktur nicht ausreichend berücksichtigt.</w:t>
      </w:r>
    </w:p>
    <w:p>
      <w:pPr>
        <w:pStyle w:val="BodyText"/>
        <w:bidi w:val="0"/>
        <w:jc w:val="start"/>
        <w:rPr>
          <w:rFonts w:ascii="Liberation Sans" w:hAnsi="Liberation Sans"/>
          <w:sz w:val="22"/>
          <w:szCs w:val="22"/>
        </w:rPr>
      </w:pPr>
      <w:r>
        <w:rPr>
          <w:rFonts w:ascii="Liberation Sans" w:hAnsi="Liberation Sans"/>
          <w:sz w:val="22"/>
          <w:szCs w:val="22"/>
        </w:rPr>
        <w:t>Neben den Fundamentflächen sind auch</w:t>
      </w:r>
    </w:p>
    <w:p>
      <w:pPr>
        <w:pStyle w:val="BodyText"/>
        <w:numPr>
          <w:ilvl w:val="0"/>
          <w:numId w:val="9"/>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Wegeausbau, </w:t>
      </w:r>
    </w:p>
    <w:p>
      <w:pPr>
        <w:pStyle w:val="BodyText"/>
        <w:numPr>
          <w:ilvl w:val="0"/>
          <w:numId w:val="9"/>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Kranstellflächen, </w:t>
      </w:r>
    </w:p>
    <w:p>
      <w:pPr>
        <w:pStyle w:val="BodyText"/>
        <w:numPr>
          <w:ilvl w:val="0"/>
          <w:numId w:val="9"/>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Kabeltrassen, </w:t>
      </w:r>
    </w:p>
    <w:p>
      <w:pPr>
        <w:pStyle w:val="BodyText"/>
        <w:numPr>
          <w:ilvl w:val="0"/>
          <w:numId w:val="9"/>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Baustellenflächen, </w:t>
      </w:r>
    </w:p>
    <w:p>
      <w:pPr>
        <w:pStyle w:val="BodyText"/>
        <w:numPr>
          <w:ilvl w:val="0"/>
          <w:numId w:val="9"/>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Bewirtschaftungserschwernisse sowie </w:t>
      </w:r>
    </w:p>
    <w:p>
      <w:pPr>
        <w:pStyle w:val="BodyText"/>
        <w:numPr>
          <w:ilvl w:val="0"/>
          <w:numId w:val="9"/>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mögliche Flächenzerschneidungen </w:t>
      </w:r>
    </w:p>
    <w:p>
      <w:pPr>
        <w:pStyle w:val="BodyText"/>
        <w:bidi w:val="0"/>
        <w:jc w:val="start"/>
        <w:rPr>
          <w:rFonts w:ascii="Liberation Sans" w:hAnsi="Liberation Sans"/>
          <w:sz w:val="22"/>
          <w:szCs w:val="22"/>
        </w:rPr>
      </w:pPr>
      <w:r>
        <w:rPr>
          <w:rFonts w:ascii="Liberation Sans" w:hAnsi="Liberation Sans"/>
          <w:sz w:val="22"/>
          <w:szCs w:val="22"/>
        </w:rPr>
        <w:t>zu berücksichtigen.</w:t>
      </w:r>
    </w:p>
    <w:p>
      <w:pPr>
        <w:pStyle w:val="BodyText"/>
        <w:bidi w:val="0"/>
        <w:jc w:val="start"/>
        <w:rPr>
          <w:rFonts w:ascii="Liberation Sans" w:hAnsi="Liberation Sans"/>
          <w:sz w:val="22"/>
          <w:szCs w:val="22"/>
        </w:rPr>
      </w:pPr>
      <w:r>
        <w:rPr>
          <w:rFonts w:ascii="Liberation Sans" w:hAnsi="Liberation Sans"/>
          <w:sz w:val="22"/>
          <w:szCs w:val="22"/>
        </w:rPr>
        <w:t>Ebenso sollten hochwertige Böden und langfristige Auswirkungen auf die landwirtschaftliche Nutzung bewertet werden.</w:t>
      </w:r>
    </w:p>
    <w:p>
      <w:pPr>
        <w:pStyle w:val="BodyText"/>
        <w:bidi w:val="0"/>
        <w:jc w:val="start"/>
        <w:rPr>
          <w:rFonts w:ascii="Liberation Sans" w:hAnsi="Liberation Sans"/>
          <w:sz w:val="22"/>
          <w:szCs w:val="22"/>
        </w:rPr>
      </w:pPr>
      <w:r>
        <w:rPr>
          <w:rFonts w:ascii="Liberation Sans" w:hAnsi="Liberation Sans"/>
          <w:sz w:val="22"/>
          <w:szCs w:val="22"/>
        </w:rPr>
        <w:t>Ich bitte daher um eine vollständige Untersuchung der Auswirkungen auf Landwirtschaft und Agrarstruktur.</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10"/>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eigene landwirtschaftliche Nutzung </w:t>
      </w:r>
    </w:p>
    <w:p>
      <w:pPr>
        <w:pStyle w:val="BodyText"/>
        <w:numPr>
          <w:ilvl w:val="0"/>
          <w:numId w:val="10"/>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Hinweise auf hochwertige Böden </w:t>
      </w:r>
    </w:p>
    <w:p>
      <w:pPr>
        <w:pStyle w:val="BodyText"/>
        <w:numPr>
          <w:ilvl w:val="0"/>
          <w:numId w:val="10"/>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Bedeutung der Landwirtschaft für die Region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Eigenständige Planungspflicht der Samtgemeinde trotz raumordnerischer Vorgaben</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Auch wenn übergeordnete Planungen oder gesetzliche Flächenziele bestehen, bleibt die Samtgemeinde verpflichtet, ihre planerischen Entscheidungen eigenständig zu treffen.</w:t>
      </w:r>
    </w:p>
    <w:p>
      <w:pPr>
        <w:pStyle w:val="BodyText"/>
        <w:bidi w:val="0"/>
        <w:jc w:val="start"/>
        <w:rPr>
          <w:rFonts w:ascii="Liberation Sans" w:hAnsi="Liberation Sans"/>
          <w:sz w:val="22"/>
          <w:szCs w:val="22"/>
        </w:rPr>
      </w:pPr>
      <w:r>
        <w:rPr>
          <w:rFonts w:ascii="Liberation Sans" w:hAnsi="Liberation Sans"/>
          <w:sz w:val="22"/>
          <w:szCs w:val="22"/>
        </w:rPr>
        <w:t>Nach meiner Auffassung sollte nachvollziehbar dargelegt werden,</w:t>
      </w:r>
    </w:p>
    <w:p>
      <w:pPr>
        <w:pStyle w:val="BodyText"/>
        <w:numPr>
          <w:ilvl w:val="0"/>
          <w:numId w:val="11"/>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weshalb die vorgesehenen Flächen ausgewählt wurden, </w:t>
      </w:r>
    </w:p>
    <w:p>
      <w:pPr>
        <w:pStyle w:val="BodyText"/>
        <w:numPr>
          <w:ilvl w:val="0"/>
          <w:numId w:val="11"/>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welche örtlichen Besonderheiten berücksichtigt wurden, </w:t>
      </w:r>
    </w:p>
    <w:p>
      <w:pPr>
        <w:pStyle w:val="BodyText"/>
        <w:numPr>
          <w:ilvl w:val="0"/>
          <w:numId w:val="11"/>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wie bestehende Vorbelastungen bewertet wurden, </w:t>
      </w:r>
    </w:p>
    <w:p>
      <w:pPr>
        <w:pStyle w:val="BodyText"/>
        <w:numPr>
          <w:ilvl w:val="0"/>
          <w:numId w:val="11"/>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und weshalb die Planung gerade in diesem Umfang erforderlich sein soll. </w:t>
      </w:r>
    </w:p>
    <w:p>
      <w:pPr>
        <w:pStyle w:val="BodyText"/>
        <w:bidi w:val="0"/>
        <w:jc w:val="start"/>
        <w:rPr>
          <w:rFonts w:ascii="Liberation Sans" w:hAnsi="Liberation Sans"/>
          <w:sz w:val="22"/>
          <w:szCs w:val="22"/>
        </w:rPr>
      </w:pPr>
      <w:r>
        <w:rPr>
          <w:rFonts w:ascii="Liberation Sans" w:hAnsi="Liberation Sans"/>
          <w:sz w:val="22"/>
          <w:szCs w:val="22"/>
        </w:rPr>
        <w:t>Die Samtgemeinde sollte ihre eigenen planerischen Spielräume nutzen und sämtliche örtlichen Belange eigenständig ermitteln, bewerten und gegeneinander sowie untereinander abwägen.</w:t>
      </w:r>
    </w:p>
    <w:p>
      <w:pPr>
        <w:pStyle w:val="BodyText"/>
        <w:bidi w:val="0"/>
        <w:jc w:val="start"/>
        <w:rPr>
          <w:rFonts w:ascii="Liberation Sans" w:hAnsi="Liberation Sans"/>
          <w:sz w:val="22"/>
          <w:szCs w:val="22"/>
        </w:rPr>
      </w:pPr>
      <w:r>
        <w:rPr>
          <w:rFonts w:ascii="Liberation Sans" w:hAnsi="Liberation Sans"/>
          <w:sz w:val="22"/>
          <w:szCs w:val="22"/>
        </w:rPr>
        <w:t>Ich bitte daher um eine nachvollziehbare Darstellung der eigenständigen planerischen Entscheidung.</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1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Hinweise auf besondere örtliche Gegebenheiten </w:t>
      </w:r>
    </w:p>
    <w:p>
      <w:pPr>
        <w:pStyle w:val="BodyText"/>
        <w:numPr>
          <w:ilvl w:val="0"/>
          <w:numId w:val="12"/>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persönliche Einschätzung zur Belastung der Samtgemeinde</w:t>
      </w:r>
    </w:p>
    <w:p>
      <w:pPr>
        <w:pStyle w:val="BodyText"/>
        <w:bidi w:val="0"/>
        <w:spacing w:before="0" w:after="140"/>
        <w:jc w:val="start"/>
        <w:rPr>
          <w:rFonts w:ascii="Liberation Sans" w:hAnsi="Liberation Sans"/>
          <w:sz w:val="22"/>
          <w:szCs w:val="22"/>
        </w:rPr>
      </w:pPr>
      <w:r>
        <w:rPr>
          <w:rFonts w:ascii="Liberation Sans" w:hAnsi="Liberation Sans"/>
          <w:sz w:val="22"/>
          <w:szCs w:val="22"/>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8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de-DE" w:eastAsia="zh-CN" w:bidi="hi-IN"/>
    </w:rPr>
  </w:style>
  <w:style w:type="paragraph" w:styleId="Heading1">
    <w:name w:val="Heading 1"/>
    <w:basedOn w:val="berschrift"/>
    <w:next w:val="BodyText"/>
    <w:qFormat/>
    <w:pPr>
      <w:numPr>
        <w:ilvl w:val="0"/>
        <w:numId w:val="0"/>
      </w:numPr>
      <w:spacing w:before="240" w:after="120"/>
      <w:outlineLvl w:val="0"/>
    </w:pPr>
    <w:rPr>
      <w:rFonts w:ascii="Liberation Serif" w:hAnsi="Liberation Serif" w:eastAsia="Noto Serif CJK SC" w:cs="Noto Sans Devanagari"/>
      <w:b/>
      <w:bCs/>
      <w:sz w:val="48"/>
      <w:szCs w:val="48"/>
    </w:rPr>
  </w:style>
  <w:style w:type="paragraph" w:styleId="Heading2">
    <w:name w:val="Heading 2"/>
    <w:basedOn w:val="berschrift"/>
    <w:next w:val="BodyText"/>
    <w:qFormat/>
    <w:pPr>
      <w:numPr>
        <w:ilvl w:val="0"/>
        <w:numId w:val="0"/>
      </w:numPr>
      <w:spacing w:before="200" w:after="120"/>
      <w:outlineLvl w:val="1"/>
    </w:pPr>
    <w:rPr>
      <w:rFonts w:ascii="Liberation Serif" w:hAnsi="Liberation Serif" w:eastAsia="Noto Serif CJK SC" w:cs="Noto Sans Devanagari"/>
      <w:b/>
      <w:bCs/>
      <w:sz w:val="36"/>
      <w:szCs w:val="36"/>
    </w:rPr>
  </w:style>
  <w:style w:type="paragraph" w:styleId="Heading3">
    <w:name w:val="Heading 3"/>
    <w:basedOn w:val="berschrift"/>
    <w:next w:val="BodyText"/>
    <w:qFormat/>
    <w:pPr>
      <w:numPr>
        <w:ilvl w:val="0"/>
        <w:numId w:val="0"/>
      </w:num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HorizontaleLinie">
    <w:name w:val="Horizontale Linie"/>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39</TotalTime>
  <Application>LibreOffice/24.2.7.2$Linux_X86_64 LibreOffice_project/420$Build-2</Application>
  <AppVersion>15.0000</AppVersion>
  <Pages>7</Pages>
  <Words>861</Words>
  <Characters>6780</Characters>
  <CharactersWithSpaces>7539</CharactersWithSpaces>
  <Paragraphs>105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2026-06-29T11:44:56Z</dcterms:created>
  <dc:creator/>
  <dc:description/>
  <dc:language>de-DE</dc:language>
  <cp:lastModifiedBy/>
  <cp:lastPrinted>2026-06-29T16:03:15Z</cp:lastPrinted>
  <dcterms:modified xsi:type="dcterms:W3CDTF">2026-06-29T16:03:09Z</dcterms:modified>
  <cp:revision>7</cp:revision>
  <dc:subject/>
  <dc:title/>
</cp:coreProperties>
</file>